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 xml:space="preserve">_______ </w:t>
      </w:r>
      <w:r w:rsidR="00195B7C">
        <w:rPr>
          <w:rFonts w:ascii="Palatino Linotype" w:hAnsi="Palatino Linotype"/>
          <w:b/>
          <w:sz w:val="22"/>
          <w:szCs w:val="22"/>
        </w:rPr>
        <w:t xml:space="preserve">NEW AND RELATED SERVICES </w:t>
      </w:r>
      <w:r w:rsidRPr="00AB0D0E">
        <w:rPr>
          <w:rFonts w:ascii="Palatino Linotype" w:hAnsi="Palatino Linotype"/>
          <w:b/>
          <w:sz w:val="22"/>
          <w:szCs w:val="22"/>
        </w:rPr>
        <w:t>DIVISION</w:t>
      </w:r>
      <w:r w:rsidR="007452E8">
        <w:rPr>
          <w:rFonts w:ascii="Palatino Linotype" w:hAnsi="Palatino Linotype"/>
          <w:b/>
          <w:sz w:val="22"/>
          <w:szCs w:val="22"/>
        </w:rPr>
        <w:t xml:space="preserve"> _____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0792B">
        <w:rPr>
          <w:rFonts w:ascii="Palatino Linotype" w:hAnsi="Palatino Linotype"/>
          <w:sz w:val="22"/>
          <w:szCs w:val="22"/>
        </w:rPr>
        <w:t xml:space="preserve"> Sherry Adrian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10792B">
        <w:rPr>
          <w:rFonts w:ascii="Palatino Linotype" w:hAnsi="Palatino Linotype"/>
          <w:sz w:val="22"/>
          <w:szCs w:val="22"/>
        </w:rPr>
        <w:t xml:space="preserve"> 01.19.2016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C8673B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C8673B" w:rsidRDefault="00C8673B" w:rsidP="00C8673B">
      <w:pPr>
        <w:pStyle w:val="ListParagraph"/>
        <w:numPr>
          <w:ilvl w:val="2"/>
          <w:numId w:val="5"/>
        </w:numPr>
      </w:pPr>
      <w:r>
        <w:t>Communicated with section leaders via email</w:t>
      </w:r>
    </w:p>
    <w:p w:rsidR="00C8673B" w:rsidRDefault="00C8673B" w:rsidP="00C8673B">
      <w:pPr>
        <w:pStyle w:val="ListParagraph"/>
        <w:numPr>
          <w:ilvl w:val="2"/>
          <w:numId w:val="5"/>
        </w:numPr>
      </w:pPr>
      <w:r>
        <w:t>Served as a resource for section representatives</w:t>
      </w:r>
    </w:p>
    <w:p w:rsidR="00C8673B" w:rsidRDefault="00C8673B" w:rsidP="00C8673B">
      <w:pPr>
        <w:pStyle w:val="ListParagraph"/>
        <w:numPr>
          <w:ilvl w:val="2"/>
          <w:numId w:val="5"/>
        </w:numPr>
      </w:pPr>
      <w:r>
        <w:t>Used lapsed membership reports to reach out to previous NRS members</w:t>
      </w:r>
    </w:p>
    <w:p w:rsidR="00C8673B" w:rsidRDefault="00C8673B" w:rsidP="00C8673B">
      <w:pPr>
        <w:pStyle w:val="ListParagraph"/>
        <w:numPr>
          <w:ilvl w:val="2"/>
          <w:numId w:val="5"/>
        </w:numPr>
      </w:pPr>
      <w:r>
        <w:t>Updated information and resources on the NRS division website</w:t>
      </w:r>
    </w:p>
    <w:p w:rsidR="00C8673B" w:rsidRPr="006965C9" w:rsidRDefault="00C8673B" w:rsidP="00C8673B">
      <w:pPr>
        <w:pStyle w:val="ListParagraph"/>
        <w:numPr>
          <w:ilvl w:val="2"/>
          <w:numId w:val="5"/>
        </w:numPr>
      </w:pPr>
      <w:r>
        <w:t>Participated in divisional conference calls</w:t>
      </w:r>
    </w:p>
    <w:p w:rsidR="00B20783" w:rsidRPr="00D53AE8" w:rsidRDefault="00B20783" w:rsidP="00C8673B"/>
    <w:p w:rsidR="00D53AE8" w:rsidRPr="00D53AE8" w:rsidRDefault="00D53AE8" w:rsidP="00D53AE8">
      <w:pPr>
        <w:pStyle w:val="ListParagraph"/>
        <w:ind w:left="1440"/>
      </w:pPr>
    </w:p>
    <w:p w:rsidR="00D53AE8" w:rsidRPr="00B2078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C8673B" w:rsidRDefault="00C8673B" w:rsidP="00C8673B">
      <w:pPr>
        <w:pStyle w:val="ListParagraph"/>
        <w:numPr>
          <w:ilvl w:val="2"/>
          <w:numId w:val="5"/>
        </w:numPr>
      </w:pPr>
      <w:r w:rsidRPr="00C8673B">
        <w:t>Continued working with a planning committee to coordinate even</w:t>
      </w:r>
      <w:r>
        <w:t>ts among sections at Vision 2016</w:t>
      </w:r>
      <w:r w:rsidRPr="00C8673B">
        <w:t xml:space="preserve"> conference</w:t>
      </w:r>
      <w:r w:rsidR="0010792B">
        <w:t>.</w:t>
      </w:r>
    </w:p>
    <w:p w:rsidR="005A16C6" w:rsidRDefault="005A16C6" w:rsidP="005A16C6">
      <w:pPr>
        <w:pStyle w:val="ListParagraph"/>
        <w:numPr>
          <w:ilvl w:val="2"/>
          <w:numId w:val="5"/>
        </w:numPr>
      </w:pPr>
      <w:r>
        <w:t>Worked with Special Populations president to plan Vision activities</w:t>
      </w:r>
      <w:r w:rsidR="0010792B">
        <w:t>.</w:t>
      </w:r>
    </w:p>
    <w:p w:rsidR="002740BA" w:rsidRPr="005A16C6" w:rsidRDefault="002740BA" w:rsidP="002740BA">
      <w:pPr>
        <w:pStyle w:val="ListParagraph"/>
        <w:numPr>
          <w:ilvl w:val="2"/>
          <w:numId w:val="5"/>
        </w:numPr>
      </w:pPr>
      <w:r w:rsidRPr="002740BA">
        <w:t>Participated in International Task Force committee.</w:t>
      </w:r>
    </w:p>
    <w:p w:rsidR="006965C9" w:rsidRPr="00D53AE8" w:rsidRDefault="006965C9" w:rsidP="0010792B"/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D53AE8" w:rsidRDefault="005A16C6" w:rsidP="005A16C6">
      <w:pPr>
        <w:pStyle w:val="ListParagraph"/>
        <w:numPr>
          <w:ilvl w:val="2"/>
          <w:numId w:val="5"/>
        </w:numPr>
      </w:pPr>
      <w:r>
        <w:t>Recruited new section leaders – 15 of the 17 sections now have active leadership!</w:t>
      </w:r>
    </w:p>
    <w:p w:rsidR="005A16C6" w:rsidRPr="005A16C6" w:rsidRDefault="005A16C6" w:rsidP="005A16C6">
      <w:pPr>
        <w:pStyle w:val="ListParagraph"/>
        <w:numPr>
          <w:ilvl w:val="2"/>
          <w:numId w:val="5"/>
        </w:numPr>
      </w:pPr>
      <w:r>
        <w:t>Added “Other” section leadership role to the NRS Policy Committee.</w:t>
      </w:r>
    </w:p>
    <w:p w:rsidR="00B20783" w:rsidRDefault="00B20783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C8673B">
        <w:rPr>
          <w:rFonts w:ascii="Palatino Linotype" w:hAnsi="Palatino Linotype"/>
          <w:sz w:val="22"/>
          <w:szCs w:val="22"/>
        </w:rPr>
        <w:t xml:space="preserve"> Region IV – </w:t>
      </w:r>
      <w:proofErr w:type="spellStart"/>
      <w:r w:rsidR="00C8673B">
        <w:rPr>
          <w:rFonts w:ascii="Palatino Linotype" w:hAnsi="Palatino Linotype"/>
          <w:sz w:val="22"/>
          <w:szCs w:val="22"/>
        </w:rPr>
        <w:t>Anesa</w:t>
      </w:r>
      <w:proofErr w:type="spellEnd"/>
      <w:r w:rsidR="00C8673B">
        <w:rPr>
          <w:rFonts w:ascii="Palatino Linotype" w:hAnsi="Palatino Linotype"/>
          <w:sz w:val="22"/>
          <w:szCs w:val="22"/>
        </w:rPr>
        <w:t xml:space="preserve"> Hooper; NRS </w:t>
      </w:r>
      <w:r w:rsidR="0010792B">
        <w:rPr>
          <w:rFonts w:ascii="Palatino Linotype" w:hAnsi="Palatino Linotype"/>
          <w:sz w:val="22"/>
          <w:szCs w:val="22"/>
        </w:rPr>
        <w:t>–</w:t>
      </w:r>
      <w:r w:rsidR="00C8673B">
        <w:rPr>
          <w:rFonts w:ascii="Palatino Linotype" w:hAnsi="Palatino Linotype"/>
          <w:sz w:val="22"/>
          <w:szCs w:val="22"/>
        </w:rPr>
        <w:t xml:space="preserve"> </w:t>
      </w:r>
      <w:r w:rsidR="0010792B">
        <w:rPr>
          <w:rFonts w:ascii="Palatino Linotype" w:hAnsi="Palatino Linotype"/>
          <w:sz w:val="22"/>
          <w:szCs w:val="22"/>
        </w:rPr>
        <w:t xml:space="preserve">Brenda </w:t>
      </w:r>
      <w:proofErr w:type="spellStart"/>
      <w:r w:rsidR="0010792B">
        <w:rPr>
          <w:rFonts w:ascii="Palatino Linotype" w:hAnsi="Palatino Linotype"/>
          <w:sz w:val="22"/>
          <w:szCs w:val="22"/>
        </w:rPr>
        <w:t>Conell</w:t>
      </w:r>
      <w:proofErr w:type="spellEnd"/>
      <w:r w:rsidR="0010792B">
        <w:rPr>
          <w:rFonts w:ascii="Palatino Linotype" w:hAnsi="Palatino Linotype"/>
          <w:sz w:val="22"/>
          <w:szCs w:val="22"/>
        </w:rPr>
        <w:t>; Up-and-coming leader: William Hudson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  <w:r w:rsidR="00C8673B">
        <w:rPr>
          <w:rFonts w:ascii="Palatino Linotype" w:hAnsi="Palatino Linotype"/>
          <w:sz w:val="22"/>
          <w:szCs w:val="22"/>
        </w:rPr>
        <w:t xml:space="preserve">  Sherry Siler; Jeannette Capshaw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6A33FC" w:rsidRPr="0010792B" w:rsidRDefault="0010792B" w:rsidP="006A33FC">
      <w:pPr>
        <w:ind w:left="1080"/>
        <w:rPr>
          <w:rFonts w:ascii="Palatino Linotype" w:hAnsi="Palatino Linotype"/>
          <w:sz w:val="22"/>
          <w:szCs w:val="22"/>
        </w:rPr>
      </w:pPr>
      <w:r w:rsidRPr="0010792B">
        <w:rPr>
          <w:rFonts w:ascii="Palatino Linotype" w:hAnsi="Palatino Linotype"/>
          <w:sz w:val="22"/>
          <w:szCs w:val="22"/>
        </w:rPr>
        <w:t>None</w:t>
      </w: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10792B" w:rsidRDefault="0010792B" w:rsidP="0010792B">
      <w:pPr>
        <w:pStyle w:val="ListParagraph"/>
        <w:numPr>
          <w:ilvl w:val="0"/>
          <w:numId w:val="7"/>
        </w:numPr>
      </w:pPr>
      <w:r>
        <w:t>Continued  following ACTE on Twitter and re-tweeted posts</w:t>
      </w:r>
    </w:p>
    <w:p w:rsidR="006965C9" w:rsidRDefault="006965C9" w:rsidP="0010792B">
      <w:pPr>
        <w:pStyle w:val="ACTEBodyText"/>
      </w:pPr>
    </w:p>
    <w:p w:rsidR="006965C9" w:rsidRDefault="006965C9" w:rsidP="0010792B">
      <w:pPr>
        <w:pStyle w:val="ACTEBodyText"/>
      </w:pPr>
    </w:p>
    <w:p w:rsidR="006965C9" w:rsidRDefault="006965C9" w:rsidP="0010792B">
      <w:pPr>
        <w:pStyle w:val="ACTEBodyText"/>
      </w:pPr>
    </w:p>
    <w:p w:rsidR="006965C9" w:rsidRPr="00707F1C" w:rsidRDefault="006965C9" w:rsidP="0010792B">
      <w:pPr>
        <w:pStyle w:val="ACTEBodyText"/>
      </w:pPr>
    </w:p>
    <w:p w:rsidR="00CE2571" w:rsidRPr="006325D1" w:rsidRDefault="006A33FC" w:rsidP="0010792B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2740BA">
        <w:trPr>
          <w:trHeight w:val="729"/>
        </w:trPr>
        <w:tc>
          <w:tcPr>
            <w:tcW w:w="3258" w:type="dxa"/>
          </w:tcPr>
          <w:p w:rsidR="00F967D3" w:rsidRPr="006325D1" w:rsidRDefault="00F967D3" w:rsidP="002740B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2740B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2740B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2740BA">
        <w:trPr>
          <w:trHeight w:val="255"/>
        </w:trPr>
        <w:tc>
          <w:tcPr>
            <w:tcW w:w="3258" w:type="dxa"/>
          </w:tcPr>
          <w:p w:rsidR="00F967D3" w:rsidRPr="002740BA" w:rsidRDefault="002740BA" w:rsidP="002740BA">
            <w:pPr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2740BA">
              <w:rPr>
                <w:rFonts w:ascii="Palatino Linotype" w:hAnsi="Palatino Linotype"/>
                <w:bCs/>
                <w:i/>
                <w:sz w:val="22"/>
                <w:szCs w:val="22"/>
              </w:rPr>
              <w:t>Funding at state and federal levels</w:t>
            </w:r>
          </w:p>
        </w:tc>
        <w:tc>
          <w:tcPr>
            <w:tcW w:w="3353" w:type="dxa"/>
          </w:tcPr>
          <w:p w:rsidR="00F967D3" w:rsidRPr="00AB70DF" w:rsidRDefault="002740BA" w:rsidP="002740B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Loss of funding could result in program closures and staff reductions…which could lead to membership loss for ACTE</w:t>
            </w:r>
          </w:p>
        </w:tc>
        <w:tc>
          <w:tcPr>
            <w:tcW w:w="3307" w:type="dxa"/>
          </w:tcPr>
          <w:p w:rsidR="00F967D3" w:rsidRPr="00AB70DF" w:rsidRDefault="002740BA" w:rsidP="002740BA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advocacy efforts</w:t>
            </w: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10792B" w:rsidRDefault="0010792B" w:rsidP="00A20092">
      <w:r>
        <w:t>None</w:t>
      </w:r>
    </w:p>
    <w:sectPr w:rsidR="0010792B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CB8067BC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08A8"/>
    <w:multiLevelType w:val="hybridMultilevel"/>
    <w:tmpl w:val="AAEEE4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00D4001"/>
    <w:multiLevelType w:val="hybridMultilevel"/>
    <w:tmpl w:val="DE72694C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0792B"/>
    <w:rsid w:val="00136284"/>
    <w:rsid w:val="001809E6"/>
    <w:rsid w:val="00195B7C"/>
    <w:rsid w:val="001B2A7E"/>
    <w:rsid w:val="001E4326"/>
    <w:rsid w:val="00225ABE"/>
    <w:rsid w:val="002740BA"/>
    <w:rsid w:val="00274EB3"/>
    <w:rsid w:val="00275486"/>
    <w:rsid w:val="002875F9"/>
    <w:rsid w:val="002D0139"/>
    <w:rsid w:val="002D2CD1"/>
    <w:rsid w:val="00356A6B"/>
    <w:rsid w:val="004815CA"/>
    <w:rsid w:val="004D3E70"/>
    <w:rsid w:val="005215D6"/>
    <w:rsid w:val="005947A9"/>
    <w:rsid w:val="005A16C6"/>
    <w:rsid w:val="005E44E1"/>
    <w:rsid w:val="006325D1"/>
    <w:rsid w:val="00651A79"/>
    <w:rsid w:val="00660C49"/>
    <w:rsid w:val="00692BD9"/>
    <w:rsid w:val="006965C9"/>
    <w:rsid w:val="006A0A81"/>
    <w:rsid w:val="006A33FC"/>
    <w:rsid w:val="006D201C"/>
    <w:rsid w:val="007006FE"/>
    <w:rsid w:val="00707F1C"/>
    <w:rsid w:val="007452E8"/>
    <w:rsid w:val="00762736"/>
    <w:rsid w:val="007717B5"/>
    <w:rsid w:val="007813B4"/>
    <w:rsid w:val="00790A43"/>
    <w:rsid w:val="007D6841"/>
    <w:rsid w:val="008414CE"/>
    <w:rsid w:val="0087365E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8673B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10792B"/>
    <w:pPr>
      <w:ind w:left="360" w:hanging="360"/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10792B"/>
    <w:pPr>
      <w:ind w:left="360" w:hanging="360"/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2A83-070D-41D2-BF29-A2F311EF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2016-01-20T15:38:00Z</dcterms:created>
  <dcterms:modified xsi:type="dcterms:W3CDTF">2016-01-20T15:38:00Z</dcterms:modified>
</cp:coreProperties>
</file>